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6A" w:rsidRPr="00F26B6D" w:rsidRDefault="000B42F0" w:rsidP="000B42F0">
      <w:pPr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F26B6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Конкурс</w:t>
      </w:r>
    </w:p>
    <w:p w:rsidR="000B42F0" w:rsidRPr="00A2225F" w:rsidRDefault="00CC37D4" w:rsidP="00F26B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«Э</w:t>
      </w:r>
      <w:r w:rsidR="000B42F0" w:rsidRPr="00A222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н сай </w:t>
      </w:r>
      <w:r w:rsidR="00C1759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марий </w:t>
      </w:r>
      <w:r w:rsidR="000B42F0" w:rsidRPr="00A222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пьесе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</w:p>
    <w:p w:rsidR="00F26B6D" w:rsidRDefault="000B42F0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26B6D">
        <w:rPr>
          <w:rFonts w:ascii="Times New Roman" w:hAnsi="Times New Roman" w:cs="Times New Roman"/>
          <w:sz w:val="28"/>
          <w:szCs w:val="28"/>
          <w:lang w:val="ru-RU"/>
        </w:rPr>
        <w:t>Марий Эл Республикысе  тӱвыра, печать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 калык-влакын пашашт шотышто министерстве, М.Шкетан лӱмеш Марий национальный драме театр, Марий самырык театр да </w:t>
      </w:r>
      <w:r w:rsidR="0095552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17591">
        <w:rPr>
          <w:rFonts w:ascii="Times New Roman" w:hAnsi="Times New Roman" w:cs="Times New Roman"/>
          <w:sz w:val="28"/>
          <w:szCs w:val="28"/>
          <w:lang w:val="ru-RU"/>
        </w:rPr>
        <w:t>урыкмарий драм</w:t>
      </w:r>
      <w:r w:rsidR="00CC37D4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театр марий йылме дене возымо эн сай пьесылан конкурсым увертарат. </w:t>
      </w:r>
    </w:p>
    <w:p w:rsidR="000B42F0" w:rsidRDefault="00F26B6D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0BD7">
        <w:rPr>
          <w:rFonts w:ascii="Times New Roman" w:hAnsi="Times New Roman" w:cs="Times New Roman"/>
          <w:b/>
          <w:sz w:val="28"/>
          <w:szCs w:val="28"/>
          <w:lang w:val="ru-RU"/>
        </w:rPr>
        <w:t>Конкурсын</w:t>
      </w:r>
      <w:r w:rsidR="000B42F0" w:rsidRPr="00380B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B42F0" w:rsidRPr="00F26B6D">
        <w:rPr>
          <w:rFonts w:ascii="Times New Roman" w:hAnsi="Times New Roman" w:cs="Times New Roman"/>
          <w:b/>
          <w:sz w:val="28"/>
          <w:szCs w:val="28"/>
          <w:lang w:val="ru-RU"/>
        </w:rPr>
        <w:t>тӱҥ шонымашыже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B42F0">
        <w:rPr>
          <w:rFonts w:ascii="Times New Roman" w:hAnsi="Times New Roman" w:cs="Times New Roman"/>
          <w:sz w:val="28"/>
          <w:szCs w:val="28"/>
          <w:lang w:val="ru-RU"/>
        </w:rPr>
        <w:t xml:space="preserve"> марий профессиональный театрлаште, любительский коллективлаште  шындаш келшыше </w:t>
      </w:r>
      <w:r>
        <w:rPr>
          <w:rFonts w:ascii="Times New Roman" w:hAnsi="Times New Roman" w:cs="Times New Roman"/>
          <w:sz w:val="28"/>
          <w:szCs w:val="28"/>
          <w:lang w:val="ru-RU"/>
        </w:rPr>
        <w:t>келге содержаниян сылнымутан произведенийым кычалаш.</w:t>
      </w:r>
    </w:p>
    <w:p w:rsidR="00C17591" w:rsidRDefault="00C17591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Конкурсым эртарыме жап</w:t>
      </w:r>
    </w:p>
    <w:p w:rsidR="00E65370" w:rsidRDefault="00C17591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Конкурсыш  пашам 2021 ий 1 ноябрь марте колтен шуктыман. </w:t>
      </w:r>
    </w:p>
    <w:p w:rsidR="00C17591" w:rsidRDefault="00C17591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Иктешлымаш 2021 ий 1 декабрь марте ышталтеш.</w:t>
      </w:r>
    </w:p>
    <w:p w:rsidR="00F26B6D" w:rsidRPr="00380BD7" w:rsidRDefault="00F26B6D" w:rsidP="00F26B6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B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Конкурсын </w:t>
      </w:r>
      <w:r w:rsidR="00D95590" w:rsidRPr="00380BD7">
        <w:rPr>
          <w:rFonts w:ascii="Times New Roman" w:hAnsi="Times New Roman" w:cs="Times New Roman"/>
          <w:b/>
          <w:sz w:val="28"/>
          <w:szCs w:val="28"/>
          <w:lang w:val="ru-RU"/>
        </w:rPr>
        <w:t>условийже:</w:t>
      </w:r>
    </w:p>
    <w:p w:rsidR="00D95590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17591">
        <w:rPr>
          <w:rFonts w:ascii="Times New Roman" w:hAnsi="Times New Roman" w:cs="Times New Roman"/>
          <w:sz w:val="28"/>
          <w:szCs w:val="28"/>
          <w:lang w:val="ru-RU"/>
        </w:rPr>
        <w:t>Конкурсыш темлыме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59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95590">
        <w:rPr>
          <w:rFonts w:ascii="Times New Roman" w:hAnsi="Times New Roman" w:cs="Times New Roman"/>
          <w:sz w:val="28"/>
          <w:szCs w:val="28"/>
          <w:lang w:val="ru-RU"/>
        </w:rPr>
        <w:t>ьесе оригинальный, тидын марте театрыште шындалтдыме лийшаш; тыгак марий автор-влакын произведенийышт, фольклор материал негызеш возымо сценарийым темлаш лиеш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5590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П</w:t>
      </w:r>
      <w:r w:rsidR="00D95590">
        <w:rPr>
          <w:rFonts w:ascii="Times New Roman" w:hAnsi="Times New Roman" w:cs="Times New Roman"/>
          <w:sz w:val="28"/>
          <w:szCs w:val="28"/>
          <w:lang w:val="ru-RU"/>
        </w:rPr>
        <w:t>ьесым алмашлӱм (псевдоним)  дене колтыман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5590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И</w:t>
      </w:r>
      <w:r w:rsidR="00D95590">
        <w:rPr>
          <w:rFonts w:ascii="Times New Roman" w:hAnsi="Times New Roman" w:cs="Times New Roman"/>
          <w:sz w:val="28"/>
          <w:szCs w:val="28"/>
          <w:lang w:val="ru-RU"/>
        </w:rPr>
        <w:t>к автор икмыняр произведенийым (кажныжым посна алмашлӱм дене)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темлен кертеш</w:t>
      </w:r>
      <w:r w:rsidR="00A222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1688" w:rsidRPr="00380BD7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Т</w:t>
      </w:r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емлыме пашам </w:t>
      </w:r>
      <w:r w:rsidR="00781688">
        <w:rPr>
          <w:rFonts w:ascii="Times New Roman" w:hAnsi="Times New Roman" w:cs="Times New Roman"/>
          <w:sz w:val="28"/>
          <w:szCs w:val="28"/>
        </w:rPr>
        <w:t>MS</w:t>
      </w:r>
      <w:r w:rsidR="00781688" w:rsidRPr="0078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688">
        <w:rPr>
          <w:rFonts w:ascii="Times New Roman" w:hAnsi="Times New Roman" w:cs="Times New Roman"/>
          <w:sz w:val="28"/>
          <w:szCs w:val="28"/>
        </w:rPr>
        <w:t>Word</w:t>
      </w:r>
      <w:r w:rsidR="00781688" w:rsidRPr="0078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(але вес текст-редактор) файл дене тыгай адрес дене колтыман: </w:t>
      </w:r>
      <w:hyperlink r:id="rId6" w:history="1">
        <w:r w:rsidR="00781688" w:rsidRPr="006A1C65">
          <w:rPr>
            <w:rStyle w:val="af3"/>
            <w:rFonts w:ascii="Times New Roman" w:hAnsi="Times New Roman" w:cs="Times New Roman"/>
            <w:sz w:val="28"/>
            <w:szCs w:val="28"/>
          </w:rPr>
          <w:t>shketanteatr</w:t>
        </w:r>
        <w:r w:rsidR="00781688" w:rsidRPr="006A1C65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781688" w:rsidRPr="006A1C65">
          <w:rPr>
            <w:rStyle w:val="af3"/>
            <w:rFonts w:ascii="Times New Roman" w:hAnsi="Times New Roman" w:cs="Times New Roman"/>
            <w:sz w:val="28"/>
            <w:szCs w:val="28"/>
          </w:rPr>
          <w:t>gmail</w:t>
        </w:r>
        <w:r w:rsidR="00781688" w:rsidRPr="006A1C65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81688" w:rsidRPr="006A1C65">
          <w:rPr>
            <w:rStyle w:val="af3"/>
            <w:rFonts w:ascii="Times New Roman" w:hAnsi="Times New Roman" w:cs="Times New Roman"/>
            <w:sz w:val="28"/>
            <w:szCs w:val="28"/>
          </w:rPr>
          <w:t>com</w:t>
        </w:r>
      </w:hyperlink>
    </w:p>
    <w:p w:rsidR="00781688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Т</w:t>
      </w:r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екстым </w:t>
      </w:r>
      <w:r w:rsidR="00781688">
        <w:rPr>
          <w:rFonts w:ascii="Times New Roman" w:hAnsi="Times New Roman" w:cs="Times New Roman"/>
          <w:sz w:val="28"/>
          <w:szCs w:val="28"/>
        </w:rPr>
        <w:t>Times</w:t>
      </w:r>
      <w:r w:rsidR="00781688" w:rsidRPr="0078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688">
        <w:rPr>
          <w:rFonts w:ascii="Times New Roman" w:hAnsi="Times New Roman" w:cs="Times New Roman"/>
          <w:sz w:val="28"/>
          <w:szCs w:val="28"/>
        </w:rPr>
        <w:t>New</w:t>
      </w:r>
      <w:r w:rsidR="00781688" w:rsidRPr="0078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688">
        <w:rPr>
          <w:rFonts w:ascii="Times New Roman" w:hAnsi="Times New Roman" w:cs="Times New Roman"/>
          <w:sz w:val="28"/>
          <w:szCs w:val="28"/>
        </w:rPr>
        <w:t>Roman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шрифт дене погыман,</w:t>
      </w:r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 12 размер, корно кокласе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1,5 </w:t>
      </w:r>
      <w:r w:rsidR="00781688">
        <w:rPr>
          <w:rFonts w:ascii="Times New Roman" w:hAnsi="Times New Roman" w:cs="Times New Roman"/>
          <w:sz w:val="28"/>
          <w:szCs w:val="28"/>
          <w:lang w:val="ru-RU"/>
        </w:rPr>
        <w:t>интервал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дене </w:t>
      </w:r>
      <w:r w:rsidR="00C17591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 лаштык деч шуко лийшаш огыл; </w:t>
      </w:r>
      <w:r w:rsidR="007816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0BD7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Темлыме паша тӱҥалтыштак алмашлӱм, пьесым возымо ий,  тудын лӱмжӧ, жанр, могай ийготан лудшылан (ончышылан) темлалтмыже, кӱчык аннотаций лийшаш. </w:t>
      </w:r>
    </w:p>
    <w:p w:rsidR="0020679B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РАШЕМДЫМАШ. Ик лаштык деч  шуко огыл кугытан аннотацийыште пьесын тӱҥ шонымашыжым, театрыште шындаш темлыме амалым ончыктыман.</w:t>
      </w:r>
    </w:p>
    <w:p w:rsidR="00C17591" w:rsidRDefault="00C17591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Конкурсыш темлыме паша РФ законодательствын йодмыжлан келшен толшаш.  Конкурс пашаште  тамакым шупшмо сцене, нормативный огыл лексике лийшаш огыл. Наркотический средств</w:t>
      </w:r>
      <w:r w:rsidR="0043252D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м, психотропный веществам</w:t>
      </w:r>
      <w:r w:rsidR="0043252D">
        <w:rPr>
          <w:rFonts w:ascii="Times New Roman" w:hAnsi="Times New Roman" w:cs="Times New Roman"/>
          <w:sz w:val="28"/>
          <w:szCs w:val="28"/>
          <w:lang w:val="ru-RU"/>
        </w:rPr>
        <w:t>,  социальный,  расовый, национальный але религий могырым икте-весе деке ужмышудымашым, келшыдымашым пропагандироватлаш да агитироватлаш чаралтеш,  экстремизм дене кылдалтше пашам, экстремизм шӱ</w:t>
      </w:r>
      <w:r w:rsidR="00BC5E03">
        <w:rPr>
          <w:rFonts w:ascii="Times New Roman" w:hAnsi="Times New Roman" w:cs="Times New Roman"/>
          <w:sz w:val="28"/>
          <w:szCs w:val="28"/>
          <w:lang w:val="ru-RU"/>
        </w:rPr>
        <w:t xml:space="preserve">лышан материалым, порнографийым </w:t>
      </w:r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пропагандироватлаш </w:t>
      </w:r>
      <w:r w:rsidR="00BC5E03">
        <w:rPr>
          <w:rFonts w:ascii="Times New Roman" w:hAnsi="Times New Roman" w:cs="Times New Roman"/>
          <w:sz w:val="28"/>
          <w:szCs w:val="28"/>
          <w:lang w:val="ru-RU"/>
        </w:rPr>
        <w:t>ок лий.</w:t>
      </w:r>
    </w:p>
    <w:p w:rsidR="001A7EE6" w:rsidRDefault="001A7EE6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Авторын алмашлӱман пьесыжым (а конкурс иктешлалтмек, авторын шке лӱмжӧ дене)</w:t>
      </w:r>
      <w:r w:rsidRPr="001A7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М.Шкетан лӱмеш Марий национальный  драме театрын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сайтыштыже (</w:t>
      </w:r>
      <w:hyperlink r:id="rId7" w:history="1">
        <w:r w:rsidRPr="006A1C65">
          <w:rPr>
            <w:rStyle w:val="af3"/>
            <w:rFonts w:ascii="Times New Roman" w:hAnsi="Times New Roman" w:cs="Times New Roman"/>
            <w:sz w:val="28"/>
            <w:szCs w:val="28"/>
          </w:rPr>
          <w:t>www</w:t>
        </w:r>
        <w:r w:rsidRPr="006A1C65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A1C65">
          <w:rPr>
            <w:rStyle w:val="af3"/>
            <w:rFonts w:ascii="Times New Roman" w:hAnsi="Times New Roman" w:cs="Times New Roman"/>
            <w:sz w:val="28"/>
            <w:szCs w:val="28"/>
          </w:rPr>
          <w:t>shketan</w:t>
        </w:r>
        <w:r w:rsidRPr="006A1C65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A1C65">
          <w:rPr>
            <w:rStyle w:val="af3"/>
            <w:rFonts w:ascii="Times New Roman" w:hAnsi="Times New Roman" w:cs="Times New Roman"/>
            <w:sz w:val="28"/>
            <w:szCs w:val="28"/>
          </w:rPr>
          <w:t>ru</w:t>
        </w:r>
      </w:hyperlink>
      <w:r w:rsidRPr="0020679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почмо  Интернет-библиотекыш кеч-кӧ лудын да шке шонымашыжым возен кертеш.</w:t>
      </w:r>
    </w:p>
    <w:p w:rsidR="0020679B" w:rsidRPr="0020679B" w:rsidRDefault="0020679B" w:rsidP="00F26B6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20679B">
        <w:rPr>
          <w:rFonts w:ascii="Times New Roman" w:hAnsi="Times New Roman" w:cs="Times New Roman"/>
          <w:b/>
          <w:sz w:val="28"/>
          <w:szCs w:val="28"/>
          <w:lang w:val="ru-RU"/>
        </w:rPr>
        <w:t>Сеҥышым палемдыме да кумылаҥдыме радам.</w:t>
      </w:r>
    </w:p>
    <w:p w:rsidR="003867CE" w:rsidRDefault="0020679B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Конкурсыш пурышо пьесе-влакым экспертный жюри (тудын радамыште драматургийыште специалист да марий сылнымутышто  кугу кӱкшытыш шушо еҥ-влак улыт) лудеш да акла. 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Темлыме паша-влак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М.Шкетан лӱмеш Марий национальный </w:t>
      </w:r>
      <w:r w:rsidR="00380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драме театрын сайтыштыже (</w:t>
      </w:r>
      <w:hyperlink r:id="rId8" w:history="1">
        <w:r w:rsidRPr="006A1C65">
          <w:rPr>
            <w:rStyle w:val="af3"/>
            <w:rFonts w:ascii="Times New Roman" w:hAnsi="Times New Roman" w:cs="Times New Roman"/>
            <w:sz w:val="28"/>
            <w:szCs w:val="28"/>
          </w:rPr>
          <w:t>www</w:t>
        </w:r>
        <w:r w:rsidRPr="006A1C65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A1C65">
          <w:rPr>
            <w:rStyle w:val="af3"/>
            <w:rFonts w:ascii="Times New Roman" w:hAnsi="Times New Roman" w:cs="Times New Roman"/>
            <w:sz w:val="28"/>
            <w:szCs w:val="28"/>
          </w:rPr>
          <w:t>shketan</w:t>
        </w:r>
        <w:r w:rsidRPr="006A1C65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A1C65">
          <w:rPr>
            <w:rStyle w:val="af3"/>
            <w:rFonts w:ascii="Times New Roman" w:hAnsi="Times New Roman" w:cs="Times New Roman"/>
            <w:sz w:val="28"/>
            <w:szCs w:val="28"/>
          </w:rPr>
          <w:t>ru</w:t>
        </w:r>
      </w:hyperlink>
      <w:r w:rsidRPr="0020679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почмо  Интернет-библиотекыш вераҥд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>алтыт. Тушко пурен,  пьесым кеч-кӧат лудын да шкенжын аклыме шомакшым возен кертеш.</w:t>
      </w:r>
    </w:p>
    <w:p w:rsidR="003867CE" w:rsidRDefault="008242EB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Сеҥышыш могай произведений лекмым  театр-влакын вуйлатышышт палемдат, </w:t>
      </w:r>
      <w:r w:rsidR="005A339F">
        <w:rPr>
          <w:rFonts w:ascii="Times New Roman" w:hAnsi="Times New Roman" w:cs="Times New Roman"/>
          <w:sz w:val="28"/>
          <w:szCs w:val="28"/>
          <w:lang w:val="ru-RU"/>
        </w:rPr>
        <w:t xml:space="preserve">тыгодым 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нуно пьесым лудшо-влакын шонымашыштым шотыш налыт. </w:t>
      </w:r>
    </w:p>
    <w:p w:rsidR="005A339F" w:rsidRDefault="008242EB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>Конкур</w:t>
      </w:r>
      <w:r w:rsidR="00A2225F">
        <w:rPr>
          <w:rFonts w:ascii="Times New Roman" w:hAnsi="Times New Roman" w:cs="Times New Roman"/>
          <w:sz w:val="28"/>
          <w:szCs w:val="28"/>
          <w:lang w:val="ru-RU"/>
        </w:rPr>
        <w:t>сыш пурышо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эн сай пьес</w:t>
      </w:r>
      <w:r w:rsidR="005A339F">
        <w:rPr>
          <w:rFonts w:ascii="Times New Roman" w:hAnsi="Times New Roman" w:cs="Times New Roman"/>
          <w:sz w:val="28"/>
          <w:szCs w:val="28"/>
          <w:lang w:val="ru-RU"/>
        </w:rPr>
        <w:t xml:space="preserve">е-влакым 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театр</w:t>
      </w:r>
      <w:r w:rsidR="005A339F">
        <w:rPr>
          <w:rFonts w:ascii="Times New Roman" w:hAnsi="Times New Roman" w:cs="Times New Roman"/>
          <w:sz w:val="28"/>
          <w:szCs w:val="28"/>
          <w:lang w:val="ru-RU"/>
        </w:rPr>
        <w:t>-влак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сценыште шындаш нал</w:t>
      </w:r>
      <w:r w:rsidR="005A339F">
        <w:rPr>
          <w:rFonts w:ascii="Times New Roman" w:hAnsi="Times New Roman" w:cs="Times New Roman"/>
          <w:sz w:val="28"/>
          <w:szCs w:val="28"/>
          <w:lang w:val="ru-RU"/>
        </w:rPr>
        <w:t>ыт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067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>Кажне театр мыняр</w:t>
      </w:r>
      <w:r w:rsidR="005A339F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шона, тунар</w:t>
      </w:r>
      <w:r w:rsidR="005A339F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3867CE">
        <w:rPr>
          <w:rFonts w:ascii="Times New Roman" w:hAnsi="Times New Roman" w:cs="Times New Roman"/>
          <w:sz w:val="28"/>
          <w:szCs w:val="28"/>
          <w:lang w:val="ru-RU"/>
        </w:rPr>
        <w:t xml:space="preserve"> налын кертеш. </w:t>
      </w:r>
      <w:r w:rsidR="005A339F">
        <w:rPr>
          <w:rFonts w:ascii="Times New Roman" w:hAnsi="Times New Roman" w:cs="Times New Roman"/>
          <w:sz w:val="28"/>
          <w:szCs w:val="28"/>
          <w:lang w:val="ru-RU"/>
        </w:rPr>
        <w:t>Кажне пьесылан 50 тӱжем теҥге деч шагал огыл оксам тӱлаш палемдалтеш</w:t>
      </w:r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 (кажне посна случайыште тудын кугытшо автор ден театрын дирекцийже коклаште ыштыме договорышто палемдалтеш)</w:t>
      </w:r>
      <w:r w:rsidR="005A33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225F" w:rsidRDefault="008242EB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Кодшо моло пьесе драматургий лабораторий ден семинарлаште лончылаш, </w:t>
      </w:r>
      <w:r w:rsidR="001A7EE6">
        <w:rPr>
          <w:rFonts w:ascii="Times New Roman" w:hAnsi="Times New Roman" w:cs="Times New Roman"/>
          <w:sz w:val="28"/>
          <w:szCs w:val="28"/>
          <w:lang w:val="ru-RU"/>
        </w:rPr>
        <w:t xml:space="preserve">«Ончыко», «У сем» </w:t>
      </w:r>
      <w:r>
        <w:rPr>
          <w:rFonts w:ascii="Times New Roman" w:hAnsi="Times New Roman" w:cs="Times New Roman"/>
          <w:sz w:val="28"/>
          <w:szCs w:val="28"/>
          <w:lang w:val="ru-RU"/>
        </w:rPr>
        <w:t>сылнымутан журналлаште савыкташ темлалтыт.</w:t>
      </w:r>
      <w:r w:rsidR="000508EA">
        <w:rPr>
          <w:rFonts w:ascii="Times New Roman" w:hAnsi="Times New Roman" w:cs="Times New Roman"/>
          <w:sz w:val="28"/>
          <w:szCs w:val="28"/>
          <w:lang w:val="ru-RU"/>
        </w:rPr>
        <w:t xml:space="preserve"> Автор дене кытарен келшымеке, тыгак М.Шкетан лӱмеш Марий национальный  драме театрын сайтыштыже (</w:t>
      </w:r>
      <w:hyperlink r:id="rId9" w:history="1">
        <w:r w:rsidR="000508EA" w:rsidRPr="006A1C65">
          <w:rPr>
            <w:rStyle w:val="af3"/>
            <w:rFonts w:ascii="Times New Roman" w:hAnsi="Times New Roman" w:cs="Times New Roman"/>
            <w:sz w:val="28"/>
            <w:szCs w:val="28"/>
          </w:rPr>
          <w:t>www</w:t>
        </w:r>
        <w:r w:rsidR="000508EA" w:rsidRPr="006A1C65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508EA" w:rsidRPr="006A1C65">
          <w:rPr>
            <w:rStyle w:val="af3"/>
            <w:rFonts w:ascii="Times New Roman" w:hAnsi="Times New Roman" w:cs="Times New Roman"/>
            <w:sz w:val="28"/>
            <w:szCs w:val="28"/>
          </w:rPr>
          <w:t>shketan</w:t>
        </w:r>
        <w:r w:rsidR="000508EA" w:rsidRPr="006A1C65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508EA" w:rsidRPr="006A1C65">
          <w:rPr>
            <w:rStyle w:val="af3"/>
            <w:rFonts w:ascii="Times New Roman" w:hAnsi="Times New Roman" w:cs="Times New Roman"/>
            <w:sz w:val="28"/>
            <w:szCs w:val="28"/>
          </w:rPr>
          <w:t>ru</w:t>
        </w:r>
      </w:hyperlink>
      <w:r w:rsidR="000508EA" w:rsidRPr="0020679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508EA" w:rsidRPr="00050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08EA">
        <w:rPr>
          <w:rFonts w:ascii="Times New Roman" w:hAnsi="Times New Roman" w:cs="Times New Roman"/>
          <w:sz w:val="28"/>
          <w:szCs w:val="28"/>
          <w:lang w:val="ru-RU"/>
        </w:rPr>
        <w:t>Интернет-библиотекыште аралалт кодеш, тудын дене марий театр искусствым йӧратыше,  марий любительский театр коллектив-влак палыме лийын кертыт.</w:t>
      </w:r>
    </w:p>
    <w:p w:rsidR="008242EB" w:rsidRDefault="008242EB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80BD7" w:rsidRPr="00781688" w:rsidRDefault="00380BD7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81688" w:rsidRPr="00781688" w:rsidRDefault="00781688" w:rsidP="00F26B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781688" w:rsidRPr="00781688" w:rsidSect="00B9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F0"/>
    <w:rsid w:val="000508EA"/>
    <w:rsid w:val="000B42F0"/>
    <w:rsid w:val="001A7EE6"/>
    <w:rsid w:val="0020679B"/>
    <w:rsid w:val="00271A2E"/>
    <w:rsid w:val="00380BD7"/>
    <w:rsid w:val="003867CE"/>
    <w:rsid w:val="0043252D"/>
    <w:rsid w:val="005A339F"/>
    <w:rsid w:val="00632E62"/>
    <w:rsid w:val="00781688"/>
    <w:rsid w:val="008242EB"/>
    <w:rsid w:val="00926F9A"/>
    <w:rsid w:val="0095552B"/>
    <w:rsid w:val="009B5E51"/>
    <w:rsid w:val="00A2225F"/>
    <w:rsid w:val="00B9136A"/>
    <w:rsid w:val="00BC5E03"/>
    <w:rsid w:val="00BF0D42"/>
    <w:rsid w:val="00C17591"/>
    <w:rsid w:val="00C33452"/>
    <w:rsid w:val="00C97594"/>
    <w:rsid w:val="00CC37D4"/>
    <w:rsid w:val="00D95590"/>
    <w:rsid w:val="00E575C0"/>
    <w:rsid w:val="00E65370"/>
    <w:rsid w:val="00F204F7"/>
    <w:rsid w:val="00F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7"/>
  </w:style>
  <w:style w:type="paragraph" w:styleId="1">
    <w:name w:val="heading 1"/>
    <w:basedOn w:val="a"/>
    <w:next w:val="a"/>
    <w:link w:val="10"/>
    <w:uiPriority w:val="9"/>
    <w:qFormat/>
    <w:rsid w:val="00F204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4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4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4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4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4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4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4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4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04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04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04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04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04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04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04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04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04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04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04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04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04F7"/>
    <w:rPr>
      <w:b/>
      <w:bCs/>
    </w:rPr>
  </w:style>
  <w:style w:type="character" w:styleId="a8">
    <w:name w:val="Emphasis"/>
    <w:uiPriority w:val="20"/>
    <w:qFormat/>
    <w:rsid w:val="00F204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04F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04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4F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04F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04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04F7"/>
    <w:rPr>
      <w:b/>
      <w:bCs/>
      <w:i/>
      <w:iCs/>
    </w:rPr>
  </w:style>
  <w:style w:type="character" w:styleId="ad">
    <w:name w:val="Subtle Emphasis"/>
    <w:uiPriority w:val="19"/>
    <w:qFormat/>
    <w:rsid w:val="00F204F7"/>
    <w:rPr>
      <w:i/>
      <w:iCs/>
    </w:rPr>
  </w:style>
  <w:style w:type="character" w:styleId="ae">
    <w:name w:val="Intense Emphasis"/>
    <w:uiPriority w:val="21"/>
    <w:qFormat/>
    <w:rsid w:val="00F204F7"/>
    <w:rPr>
      <w:b/>
      <w:bCs/>
    </w:rPr>
  </w:style>
  <w:style w:type="character" w:styleId="af">
    <w:name w:val="Subtle Reference"/>
    <w:uiPriority w:val="31"/>
    <w:qFormat/>
    <w:rsid w:val="00F204F7"/>
    <w:rPr>
      <w:smallCaps/>
    </w:rPr>
  </w:style>
  <w:style w:type="character" w:styleId="af0">
    <w:name w:val="Intense Reference"/>
    <w:uiPriority w:val="32"/>
    <w:qFormat/>
    <w:rsid w:val="00F204F7"/>
    <w:rPr>
      <w:smallCaps/>
      <w:spacing w:val="5"/>
      <w:u w:val="single"/>
    </w:rPr>
  </w:style>
  <w:style w:type="character" w:styleId="af1">
    <w:name w:val="Book Title"/>
    <w:uiPriority w:val="33"/>
    <w:qFormat/>
    <w:rsid w:val="00F204F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04F7"/>
    <w:pPr>
      <w:outlineLvl w:val="9"/>
    </w:pPr>
  </w:style>
  <w:style w:type="character" w:styleId="af3">
    <w:name w:val="Hyperlink"/>
    <w:basedOn w:val="a0"/>
    <w:uiPriority w:val="99"/>
    <w:unhideWhenUsed/>
    <w:rsid w:val="00781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7"/>
  </w:style>
  <w:style w:type="paragraph" w:styleId="1">
    <w:name w:val="heading 1"/>
    <w:basedOn w:val="a"/>
    <w:next w:val="a"/>
    <w:link w:val="10"/>
    <w:uiPriority w:val="9"/>
    <w:qFormat/>
    <w:rsid w:val="00F204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4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4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4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4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4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4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4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4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04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04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04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04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04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04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04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04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04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04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04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04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04F7"/>
    <w:rPr>
      <w:b/>
      <w:bCs/>
    </w:rPr>
  </w:style>
  <w:style w:type="character" w:styleId="a8">
    <w:name w:val="Emphasis"/>
    <w:uiPriority w:val="20"/>
    <w:qFormat/>
    <w:rsid w:val="00F204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04F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04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4F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04F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04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04F7"/>
    <w:rPr>
      <w:b/>
      <w:bCs/>
      <w:i/>
      <w:iCs/>
    </w:rPr>
  </w:style>
  <w:style w:type="character" w:styleId="ad">
    <w:name w:val="Subtle Emphasis"/>
    <w:uiPriority w:val="19"/>
    <w:qFormat/>
    <w:rsid w:val="00F204F7"/>
    <w:rPr>
      <w:i/>
      <w:iCs/>
    </w:rPr>
  </w:style>
  <w:style w:type="character" w:styleId="ae">
    <w:name w:val="Intense Emphasis"/>
    <w:uiPriority w:val="21"/>
    <w:qFormat/>
    <w:rsid w:val="00F204F7"/>
    <w:rPr>
      <w:b/>
      <w:bCs/>
    </w:rPr>
  </w:style>
  <w:style w:type="character" w:styleId="af">
    <w:name w:val="Subtle Reference"/>
    <w:uiPriority w:val="31"/>
    <w:qFormat/>
    <w:rsid w:val="00F204F7"/>
    <w:rPr>
      <w:smallCaps/>
    </w:rPr>
  </w:style>
  <w:style w:type="character" w:styleId="af0">
    <w:name w:val="Intense Reference"/>
    <w:uiPriority w:val="32"/>
    <w:qFormat/>
    <w:rsid w:val="00F204F7"/>
    <w:rPr>
      <w:smallCaps/>
      <w:spacing w:val="5"/>
      <w:u w:val="single"/>
    </w:rPr>
  </w:style>
  <w:style w:type="character" w:styleId="af1">
    <w:name w:val="Book Title"/>
    <w:uiPriority w:val="33"/>
    <w:qFormat/>
    <w:rsid w:val="00F204F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04F7"/>
    <w:pPr>
      <w:outlineLvl w:val="9"/>
    </w:pPr>
  </w:style>
  <w:style w:type="character" w:styleId="af3">
    <w:name w:val="Hyperlink"/>
    <w:basedOn w:val="a0"/>
    <w:uiPriority w:val="99"/>
    <w:unhideWhenUsed/>
    <w:rsid w:val="00781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e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ke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ketanteat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ke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E23B9-CF81-4183-9F67-96FC90B6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MariTuz</cp:lastModifiedBy>
  <cp:revision>2</cp:revision>
  <dcterms:created xsi:type="dcterms:W3CDTF">2021-05-07T15:36:00Z</dcterms:created>
  <dcterms:modified xsi:type="dcterms:W3CDTF">2021-05-07T15:36:00Z</dcterms:modified>
</cp:coreProperties>
</file>